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A7CAD" w14:textId="77777777" w:rsidR="00A4217E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Date:</w:t>
      </w:r>
      <w:r>
        <w:rPr>
          <w:rFonts w:eastAsia="Times New Roman" w:cstheme="minorHAnsi"/>
          <w:color w:val="000000"/>
        </w:rPr>
        <w:t xml:space="preserve"> January 28</w:t>
      </w:r>
      <w:r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>, 2021, on Zoom</w:t>
      </w:r>
    </w:p>
    <w:p w14:paraId="095DB026" w14:textId="77777777" w:rsidR="00A4217E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Time:</w:t>
      </w:r>
      <w:r>
        <w:rPr>
          <w:rFonts w:eastAsia="Times New Roman" w:cstheme="minorHAnsi"/>
          <w:color w:val="000000"/>
        </w:rPr>
        <w:t xml:space="preserve"> 8:30 AM to 1 PM</w:t>
      </w:r>
    </w:p>
    <w:p w14:paraId="05887784" w14:textId="3EA6B7EF" w:rsidR="003B140E" w:rsidRDefault="003B140E" w:rsidP="003B140E">
      <w:pPr>
        <w:rPr>
          <w:rFonts w:eastAsia="Times New Roman" w:cstheme="minorHAnsi"/>
          <w:color w:val="000000"/>
        </w:rPr>
      </w:pPr>
      <w:r w:rsidRPr="003B140E">
        <w:rPr>
          <w:rFonts w:eastAsia="Times New Roman" w:cstheme="minorHAnsi"/>
          <w:b/>
          <w:bCs/>
          <w:color w:val="000000"/>
        </w:rPr>
        <w:t>Registration link</w:t>
      </w:r>
      <w:r w:rsidRPr="003B140E">
        <w:rPr>
          <w:rFonts w:eastAsia="Times New Roman" w:cstheme="minorHAnsi"/>
          <w:color w:val="000000"/>
        </w:rPr>
        <w:t>: </w:t>
      </w:r>
      <w:hyperlink r:id="rId5" w:tooltip="https://www.eventbrite.com/e/global-health-conference-2021-tickets-127072095057" w:history="1">
        <w:r w:rsidRPr="003B140E">
          <w:rPr>
            <w:rStyle w:val="Hyperlink"/>
            <w:rFonts w:eastAsia="Times New Roman" w:cstheme="minorHAnsi"/>
          </w:rPr>
          <w:t>https://www.eventbrite.com/e/global-health-conference-2021-tickets-127072095057</w:t>
        </w:r>
      </w:hyperlink>
    </w:p>
    <w:p w14:paraId="6A3B573A" w14:textId="5F5DC843" w:rsidR="00A4217E" w:rsidRPr="003B140E" w:rsidRDefault="00A4217E" w:rsidP="00A4217E">
      <w:pPr>
        <w:rPr>
          <w:rFonts w:eastAsia="Times New Roman" w:cstheme="minorHAnsi"/>
          <w:b/>
          <w:bCs/>
          <w:color w:val="000000"/>
        </w:rPr>
      </w:pPr>
    </w:p>
    <w:p w14:paraId="018E3978" w14:textId="77777777" w:rsidR="00A4217E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Topic:</w:t>
      </w:r>
      <w:r>
        <w:rPr>
          <w:rFonts w:eastAsia="Times New Roman" w:cstheme="minorHAnsi"/>
          <w:color w:val="000000"/>
        </w:rPr>
        <w:t> Global Child Health Beyond the Pandemic</w:t>
      </w:r>
    </w:p>
    <w:p w14:paraId="2D61216F" w14:textId="656E1D76" w:rsidR="00BD5BFD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 </w:t>
      </w:r>
    </w:p>
    <w:p w14:paraId="65396CCF" w14:textId="424D195A" w:rsidR="00BD5BFD" w:rsidRPr="00E1726B" w:rsidRDefault="00BD5BFD" w:rsidP="00BD5BFD">
      <w:pPr>
        <w:spacing w:after="120"/>
        <w:rPr>
          <w:rFonts w:cstheme="minorHAnsi"/>
        </w:rPr>
      </w:pPr>
      <w:r>
        <w:rPr>
          <w:rFonts w:eastAsia="Times New Roman" w:cstheme="minorHAnsi"/>
          <w:color w:val="000000"/>
        </w:rPr>
        <w:t>Join us at the 3</w:t>
      </w:r>
      <w:r w:rsidRPr="00BD5BFD">
        <w:rPr>
          <w:rFonts w:eastAsia="Times New Roman" w:cstheme="minorHAnsi"/>
          <w:color w:val="000000"/>
          <w:vertAlign w:val="superscript"/>
        </w:rPr>
        <w:t>rd</w:t>
      </w:r>
      <w:r>
        <w:rPr>
          <w:rFonts w:eastAsia="Times New Roman" w:cstheme="minorHAnsi"/>
          <w:color w:val="000000"/>
        </w:rPr>
        <w:t xml:space="preserve"> annual Global Health Conference co-</w:t>
      </w:r>
      <w:r>
        <w:rPr>
          <w:rFonts w:cstheme="minorHAnsi"/>
        </w:rPr>
        <w:t>h</w:t>
      </w:r>
      <w:r w:rsidRPr="00E1726B">
        <w:rPr>
          <w:rFonts w:cstheme="minorHAnsi"/>
        </w:rPr>
        <w:t>osted by the School of Population and Public Health at UBC and the Centre for International and Child Health at BC Children’s Hospital</w:t>
      </w:r>
      <w:r>
        <w:rPr>
          <w:rFonts w:cstheme="minorHAnsi"/>
        </w:rPr>
        <w:t>.</w:t>
      </w:r>
      <w:r w:rsidRPr="00E1726B">
        <w:rPr>
          <w:rFonts w:cstheme="minorHAnsi"/>
        </w:rPr>
        <w:t xml:space="preserve"> </w:t>
      </w:r>
    </w:p>
    <w:p w14:paraId="7D3827B9" w14:textId="1DF18836" w:rsidR="00BD5BFD" w:rsidRDefault="00BD5BFD" w:rsidP="00BD5BFD">
      <w:pPr>
        <w:spacing w:after="120"/>
        <w:contextualSpacing/>
        <w:rPr>
          <w:rFonts w:eastAsia="Times New Roman" w:cstheme="minorHAnsi"/>
          <w:color w:val="000000"/>
        </w:rPr>
      </w:pPr>
      <w:r>
        <w:rPr>
          <w:rFonts w:cstheme="minorHAnsi"/>
        </w:rPr>
        <w:t>The conference will p</w:t>
      </w:r>
      <w:r w:rsidRPr="00BD5BFD">
        <w:rPr>
          <w:rFonts w:cstheme="minorHAnsi"/>
        </w:rPr>
        <w:t xml:space="preserve">rovide a valuable learning opportunity for students, faculty, clinicians, and </w:t>
      </w:r>
      <w:r w:rsidR="007B29F4">
        <w:rPr>
          <w:rFonts w:cstheme="minorHAnsi"/>
        </w:rPr>
        <w:t xml:space="preserve">researchers </w:t>
      </w:r>
      <w:r w:rsidRPr="00BD5BFD">
        <w:rPr>
          <w:rFonts w:cstheme="minorHAnsi"/>
        </w:rPr>
        <w:t>with a shared interest in global</w:t>
      </w:r>
      <w:r>
        <w:rPr>
          <w:rFonts w:cstheme="minorHAnsi"/>
        </w:rPr>
        <w:t xml:space="preserve"> health. Topics </w:t>
      </w:r>
      <w:r w:rsidR="007B73FE">
        <w:rPr>
          <w:rFonts w:eastAsia="Times New Roman" w:cstheme="minorHAnsi"/>
          <w:color w:val="000000"/>
        </w:rPr>
        <w:t>related to</w:t>
      </w:r>
      <w:r w:rsidR="003E5BA3">
        <w:rPr>
          <w:rFonts w:eastAsia="Times New Roman" w:cstheme="minorHAnsi"/>
          <w:color w:val="000000"/>
        </w:rPr>
        <w:t xml:space="preserve"> </w:t>
      </w:r>
      <w:r w:rsidR="00A4217E">
        <w:rPr>
          <w:rFonts w:eastAsia="Times New Roman" w:cstheme="minorHAnsi"/>
          <w:color w:val="000000"/>
        </w:rPr>
        <w:t>child health</w:t>
      </w:r>
      <w:r w:rsidR="003E5BA3">
        <w:rPr>
          <w:rFonts w:eastAsia="Times New Roman" w:cstheme="minorHAnsi"/>
          <w:color w:val="000000"/>
        </w:rPr>
        <w:t xml:space="preserve"> </w:t>
      </w:r>
      <w:r w:rsidR="007B73FE">
        <w:rPr>
          <w:rFonts w:eastAsia="Times New Roman" w:cstheme="minorHAnsi"/>
          <w:color w:val="000000"/>
        </w:rPr>
        <w:t>and secondary impacts created by the pandemic</w:t>
      </w:r>
      <w:r>
        <w:rPr>
          <w:rFonts w:eastAsia="Times New Roman" w:cstheme="minorHAnsi"/>
          <w:color w:val="000000"/>
        </w:rPr>
        <w:t xml:space="preserve"> will be discussed by experts in the field.</w:t>
      </w:r>
      <w:r w:rsidR="007B73FE">
        <w:rPr>
          <w:rFonts w:eastAsia="Times New Roman" w:cstheme="minorHAnsi"/>
          <w:color w:val="000000"/>
        </w:rPr>
        <w:t xml:space="preserve"> </w:t>
      </w:r>
    </w:p>
    <w:p w14:paraId="465A514F" w14:textId="21C77FD1" w:rsidR="007B29F4" w:rsidRDefault="007B29F4" w:rsidP="007B29F4">
      <w:pPr>
        <w:spacing w:after="120"/>
        <w:contextualSpacing/>
        <w:rPr>
          <w:rFonts w:eastAsia="Times New Roman" w:cstheme="minorHAnsi"/>
          <w:color w:val="000000"/>
        </w:rPr>
      </w:pPr>
    </w:p>
    <w:p w14:paraId="7D7F276D" w14:textId="4EC3769B" w:rsidR="003B140E" w:rsidRPr="003B140E" w:rsidRDefault="003B140E" w:rsidP="007B29F4">
      <w:pPr>
        <w:spacing w:after="120"/>
        <w:contextualSpacing/>
        <w:rPr>
          <w:rFonts w:eastAsia="Times New Roman" w:cstheme="minorHAnsi"/>
          <w:b/>
          <w:bCs/>
          <w:color w:val="000000"/>
        </w:rPr>
      </w:pPr>
      <w:r w:rsidRPr="003B140E">
        <w:rPr>
          <w:rFonts w:eastAsia="Times New Roman" w:cstheme="minorHAnsi"/>
          <w:b/>
          <w:bCs/>
          <w:color w:val="000000"/>
        </w:rPr>
        <w:t>Poster competition</w:t>
      </w:r>
    </w:p>
    <w:p w14:paraId="53DD41FD" w14:textId="77777777" w:rsidR="003B140E" w:rsidRDefault="007B29F4" w:rsidP="007B29F4">
      <w:pPr>
        <w:spacing w:after="120"/>
        <w:contextualSpacing/>
        <w:rPr>
          <w:rFonts w:eastAsia="Times New Roman" w:cstheme="minorHAnsi"/>
          <w:color w:val="000000"/>
        </w:rPr>
      </w:pPr>
      <w:r w:rsidRPr="007B29F4">
        <w:rPr>
          <w:rFonts w:eastAsia="Times New Roman" w:cstheme="minorHAnsi"/>
          <w:color w:val="000000"/>
        </w:rPr>
        <w:t>If you</w:t>
      </w:r>
      <w:r>
        <w:rPr>
          <w:rFonts w:eastAsia="Times New Roman" w:cstheme="minorHAnsi"/>
          <w:color w:val="000000"/>
        </w:rPr>
        <w:t xml:space="preserve"> are involved</w:t>
      </w:r>
      <w:r w:rsidRPr="007B29F4">
        <w:rPr>
          <w:rFonts w:eastAsia="Times New Roman" w:cstheme="minorHAnsi"/>
          <w:color w:val="000000"/>
        </w:rPr>
        <w:t xml:space="preserve"> in global health</w:t>
      </w:r>
      <w:r>
        <w:rPr>
          <w:rFonts w:eastAsia="Times New Roman" w:cstheme="minorHAnsi"/>
          <w:color w:val="000000"/>
        </w:rPr>
        <w:t xml:space="preserve"> research</w:t>
      </w:r>
      <w:r w:rsidRPr="007B29F4">
        <w:rPr>
          <w:rFonts w:eastAsia="Times New Roman" w:cstheme="minorHAnsi"/>
          <w:color w:val="000000"/>
        </w:rPr>
        <w:t xml:space="preserve"> and are interested in presenting at our conference, please fill out this form: </w:t>
      </w:r>
      <w:hyperlink r:id="rId6" w:history="1">
        <w:r w:rsidRPr="007B29F4">
          <w:rPr>
            <w:rStyle w:val="Hyperlink"/>
            <w:rFonts w:eastAsia="Times New Roman" w:cstheme="minorHAnsi"/>
          </w:rPr>
          <w:t>https://ctu.bcchr.ca/redcap/surveys/?s=RJ78W787WW</w:t>
        </w:r>
      </w:hyperlink>
      <w:r>
        <w:rPr>
          <w:rFonts w:eastAsia="Times New Roman" w:cstheme="minorHAnsi"/>
          <w:color w:val="000000"/>
        </w:rPr>
        <w:t xml:space="preserve"> </w:t>
      </w:r>
    </w:p>
    <w:p w14:paraId="03C8DE83" w14:textId="6C5A00CA" w:rsidR="00BD5BFD" w:rsidRPr="003B140E" w:rsidRDefault="003B140E" w:rsidP="007B29F4">
      <w:pPr>
        <w:spacing w:after="120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Everyone is welcome to apply and present at the conference but please note that awards will only be given to students. </w:t>
      </w:r>
      <w:r w:rsidR="007B29F4">
        <w:rPr>
          <w:rFonts w:eastAsia="Times New Roman" w:cstheme="minorHAnsi"/>
          <w:color w:val="000000"/>
        </w:rPr>
        <w:t xml:space="preserve">Applications close on </w:t>
      </w:r>
      <w:r w:rsidR="007B29F4" w:rsidRPr="007B29F4">
        <w:rPr>
          <w:rFonts w:eastAsia="Times New Roman" w:cstheme="minorHAnsi"/>
          <w:b/>
          <w:bCs/>
          <w:color w:val="000000"/>
        </w:rPr>
        <w:t>18 December 2020.</w:t>
      </w:r>
    </w:p>
    <w:p w14:paraId="5666D363" w14:textId="77777777" w:rsidR="007B29F4" w:rsidRDefault="007B29F4" w:rsidP="00BD5BFD">
      <w:pPr>
        <w:spacing w:after="120"/>
        <w:contextualSpacing/>
        <w:rPr>
          <w:rFonts w:eastAsia="Times New Roman" w:cstheme="minorHAnsi"/>
          <w:color w:val="000000"/>
        </w:rPr>
      </w:pPr>
    </w:p>
    <w:p w14:paraId="63F56071" w14:textId="77777777" w:rsidR="00A4217E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Conference Chairs</w:t>
      </w:r>
      <w:r>
        <w:rPr>
          <w:rFonts w:eastAsia="Times New Roman" w:cstheme="minorHAnsi"/>
          <w:color w:val="000000"/>
        </w:rPr>
        <w:t xml:space="preserve">: Gina Ogilvie and Mark </w:t>
      </w:r>
      <w:proofErr w:type="spellStart"/>
      <w:r>
        <w:rPr>
          <w:rFonts w:eastAsia="Times New Roman" w:cstheme="minorHAnsi"/>
          <w:color w:val="000000"/>
        </w:rPr>
        <w:t>Ansermino</w:t>
      </w:r>
      <w:proofErr w:type="spellEnd"/>
    </w:p>
    <w:p w14:paraId="5781A9A3" w14:textId="77777777" w:rsidR="00A4217E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 </w:t>
      </w:r>
    </w:p>
    <w:p w14:paraId="2455C335" w14:textId="77777777" w:rsidR="00A4217E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Keynote Speaker:</w:t>
      </w:r>
      <w:r>
        <w:rPr>
          <w:rFonts w:eastAsia="Times New Roman" w:cstheme="minorHAnsi"/>
          <w:color w:val="000000"/>
        </w:rPr>
        <w:t xml:space="preserve"> Linda Nyondo- </w:t>
      </w:r>
      <w:proofErr w:type="spellStart"/>
      <w:r>
        <w:rPr>
          <w:rFonts w:eastAsia="Times New Roman" w:cstheme="minorHAnsi"/>
          <w:color w:val="000000"/>
        </w:rPr>
        <w:t>Mipando</w:t>
      </w:r>
      <w:proofErr w:type="spellEnd"/>
      <w:r>
        <w:rPr>
          <w:rFonts w:eastAsia="Times New Roman" w:cstheme="minorHAnsi"/>
          <w:color w:val="000000"/>
        </w:rPr>
        <w:t>, Deputy Dean, School of Public Health and Family Medicine, University of Malawi.</w:t>
      </w:r>
    </w:p>
    <w:p w14:paraId="092E9ECD" w14:textId="77777777" w:rsidR="00A4217E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 </w:t>
      </w:r>
      <w:r>
        <w:rPr>
          <w:rFonts w:eastAsia="Times New Roman" w:cstheme="minorHAnsi"/>
          <w:b/>
          <w:bCs/>
          <w:color w:val="000000"/>
        </w:rPr>
        <w:t> </w:t>
      </w:r>
    </w:p>
    <w:p w14:paraId="5C8ECA14" w14:textId="77777777" w:rsidR="00A4217E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Panel 1: Health Systems</w:t>
      </w:r>
    </w:p>
    <w:p w14:paraId="6CEB5687" w14:textId="77777777" w:rsidR="00A4217E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Moderator: Gina Ogilvie</w:t>
      </w:r>
    </w:p>
    <w:p w14:paraId="1B635D26" w14:textId="77777777" w:rsidR="00A4217E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Panelists:</w:t>
      </w:r>
    </w:p>
    <w:p w14:paraId="4DF9480E" w14:textId="77777777" w:rsidR="00A4217E" w:rsidRDefault="00A4217E" w:rsidP="00A4217E">
      <w:pPr>
        <w:numPr>
          <w:ilvl w:val="0"/>
          <w:numId w:val="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Linda Nyondo-</w:t>
      </w:r>
      <w:proofErr w:type="spellStart"/>
      <w:r>
        <w:rPr>
          <w:rFonts w:eastAsia="Times New Roman" w:cstheme="minorHAnsi"/>
          <w:color w:val="000000"/>
        </w:rPr>
        <w:t>Mipando</w:t>
      </w:r>
      <w:proofErr w:type="spellEnd"/>
      <w:r>
        <w:rPr>
          <w:rFonts w:eastAsia="Times New Roman" w:cstheme="minorHAnsi"/>
          <w:color w:val="000000"/>
        </w:rPr>
        <w:t xml:space="preserve"> </w:t>
      </w:r>
    </w:p>
    <w:p w14:paraId="6F4E2556" w14:textId="77777777" w:rsidR="00A4217E" w:rsidRDefault="00A4217E" w:rsidP="00A4217E">
      <w:pPr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School of Public Health and Family Medicine, </w:t>
      </w:r>
      <w:r>
        <w:rPr>
          <w:rFonts w:eastAsia="Times New Roman" w:cstheme="minorHAnsi"/>
          <w:i/>
          <w:iCs/>
          <w:color w:val="000000"/>
        </w:rPr>
        <w:t>Malawi</w:t>
      </w:r>
    </w:p>
    <w:p w14:paraId="23FB55CC" w14:textId="77777777" w:rsidR="00A4217E" w:rsidRDefault="00A4217E" w:rsidP="00A4217E">
      <w:pPr>
        <w:numPr>
          <w:ilvl w:val="0"/>
          <w:numId w:val="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Steven Hoffman </w:t>
      </w:r>
    </w:p>
    <w:p w14:paraId="7C1728D4" w14:textId="77777777" w:rsidR="00A4217E" w:rsidRDefault="00A4217E" w:rsidP="00A4217E">
      <w:pPr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CIHR Institute of Population &amp; Public Health, </w:t>
      </w:r>
      <w:r>
        <w:rPr>
          <w:rFonts w:eastAsia="Times New Roman" w:cstheme="minorHAnsi"/>
          <w:i/>
          <w:iCs/>
          <w:color w:val="000000"/>
        </w:rPr>
        <w:t>Canada</w:t>
      </w:r>
    </w:p>
    <w:p w14:paraId="1F865649" w14:textId="77777777" w:rsidR="00A4217E" w:rsidRDefault="00A4217E" w:rsidP="00A4217E">
      <w:pPr>
        <w:numPr>
          <w:ilvl w:val="0"/>
          <w:numId w:val="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Jeffrey </w:t>
      </w:r>
      <w:proofErr w:type="spellStart"/>
      <w:r>
        <w:rPr>
          <w:rFonts w:eastAsia="Times New Roman" w:cstheme="minorHAnsi"/>
          <w:color w:val="000000"/>
        </w:rPr>
        <w:t>Goldhagen</w:t>
      </w:r>
      <w:proofErr w:type="spellEnd"/>
      <w:r>
        <w:rPr>
          <w:rFonts w:eastAsia="Times New Roman" w:cstheme="minorHAnsi"/>
          <w:color w:val="000000"/>
        </w:rPr>
        <w:t xml:space="preserve"> </w:t>
      </w:r>
    </w:p>
    <w:p w14:paraId="7FA8FF5D" w14:textId="77777777" w:rsidR="00A4217E" w:rsidRDefault="00A4217E" w:rsidP="00A4217E">
      <w:pPr>
        <w:ind w:left="720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color w:val="000000"/>
        </w:rPr>
        <w:t xml:space="preserve">International Institute of Child Rights and Development, </w:t>
      </w:r>
      <w:r>
        <w:rPr>
          <w:rFonts w:eastAsia="Times New Roman" w:cstheme="minorHAnsi"/>
          <w:i/>
          <w:iCs/>
          <w:color w:val="000000"/>
        </w:rPr>
        <w:t>United States</w:t>
      </w:r>
    </w:p>
    <w:p w14:paraId="1159929E" w14:textId="77777777" w:rsidR="00A4217E" w:rsidRDefault="00A4217E" w:rsidP="00A4217E">
      <w:pPr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b/>
          <w:bCs/>
          <w:i/>
          <w:iCs/>
          <w:color w:val="000000"/>
        </w:rPr>
        <w:t> </w:t>
      </w:r>
    </w:p>
    <w:p w14:paraId="345A6661" w14:textId="77777777" w:rsidR="00A4217E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Panel 2: Clinical Approach</w:t>
      </w:r>
    </w:p>
    <w:p w14:paraId="0B166CCF" w14:textId="77777777" w:rsidR="00A4217E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Moderator: Mark </w:t>
      </w:r>
      <w:proofErr w:type="spellStart"/>
      <w:r>
        <w:rPr>
          <w:rFonts w:eastAsia="Times New Roman" w:cstheme="minorHAnsi"/>
          <w:color w:val="000000"/>
        </w:rPr>
        <w:t>Ansermino</w:t>
      </w:r>
      <w:proofErr w:type="spellEnd"/>
    </w:p>
    <w:p w14:paraId="7659054E" w14:textId="77777777" w:rsidR="00A4217E" w:rsidRDefault="00A4217E" w:rsidP="00A4217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Panelists:</w:t>
      </w:r>
    </w:p>
    <w:p w14:paraId="502D85CF" w14:textId="77777777" w:rsidR="00A4217E" w:rsidRDefault="00A4217E" w:rsidP="00A4217E">
      <w:pPr>
        <w:numPr>
          <w:ilvl w:val="0"/>
          <w:numId w:val="7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David Goldfarb</w:t>
      </w:r>
    </w:p>
    <w:p w14:paraId="7D73356E" w14:textId="77777777" w:rsidR="00A4217E" w:rsidRDefault="00A4217E" w:rsidP="00A4217E">
      <w:pPr>
        <w:ind w:firstLine="720"/>
        <w:rPr>
          <w:rFonts w:cstheme="minorHAnsi"/>
        </w:rPr>
      </w:pPr>
      <w:r>
        <w:rPr>
          <w:rFonts w:cstheme="minorHAnsi"/>
        </w:rPr>
        <w:t xml:space="preserve">BC Children's Hospital Research Institute, </w:t>
      </w:r>
      <w:r>
        <w:rPr>
          <w:rFonts w:cstheme="minorHAnsi"/>
          <w:i/>
          <w:iCs/>
        </w:rPr>
        <w:t>Canada</w:t>
      </w:r>
    </w:p>
    <w:p w14:paraId="47D5B7FE" w14:textId="77777777" w:rsidR="00A4217E" w:rsidRDefault="00A4217E" w:rsidP="00A4217E">
      <w:pPr>
        <w:numPr>
          <w:ilvl w:val="0"/>
          <w:numId w:val="7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Tanya </w:t>
      </w:r>
      <w:proofErr w:type="spellStart"/>
      <w:r>
        <w:rPr>
          <w:rFonts w:eastAsia="Times New Roman" w:cstheme="minorHAnsi"/>
          <w:color w:val="000000"/>
        </w:rPr>
        <w:t>Rogo</w:t>
      </w:r>
      <w:proofErr w:type="spellEnd"/>
      <w:r>
        <w:rPr>
          <w:rFonts w:eastAsia="Times New Roman" w:cstheme="minorHAnsi"/>
          <w:color w:val="000000"/>
        </w:rPr>
        <w:t xml:space="preserve"> </w:t>
      </w:r>
    </w:p>
    <w:p w14:paraId="6D006F00" w14:textId="77777777" w:rsidR="00A4217E" w:rsidRDefault="00A4217E" w:rsidP="00A4217E">
      <w:pPr>
        <w:ind w:firstLine="720"/>
        <w:rPr>
          <w:rFonts w:eastAsia="Times New Roman" w:cstheme="minorHAnsi"/>
        </w:rPr>
      </w:pPr>
      <w:proofErr w:type="spellStart"/>
      <w:r>
        <w:rPr>
          <w:rFonts w:eastAsia="Times New Roman" w:cstheme="minorHAnsi"/>
          <w:color w:val="000000"/>
        </w:rPr>
        <w:t>BronxCare</w:t>
      </w:r>
      <w:proofErr w:type="spellEnd"/>
      <w:r>
        <w:rPr>
          <w:rFonts w:eastAsia="Times New Roman" w:cstheme="minorHAnsi"/>
          <w:color w:val="000000"/>
        </w:rPr>
        <w:t xml:space="preserve"> Health Systems, </w:t>
      </w:r>
      <w:r>
        <w:rPr>
          <w:rFonts w:eastAsia="Times New Roman" w:cstheme="minorHAnsi"/>
          <w:i/>
          <w:iCs/>
          <w:color w:val="000000"/>
        </w:rPr>
        <w:t>United States</w:t>
      </w:r>
    </w:p>
    <w:p w14:paraId="44AF4A23" w14:textId="77777777" w:rsidR="00A4217E" w:rsidRDefault="00A4217E" w:rsidP="00A4217E">
      <w:pPr>
        <w:numPr>
          <w:ilvl w:val="0"/>
          <w:numId w:val="7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Speaker to be confirmed*</w:t>
      </w:r>
    </w:p>
    <w:p w14:paraId="10A7D06B" w14:textId="77777777" w:rsidR="009A53F4" w:rsidRDefault="009A53F4"/>
    <w:sectPr w:rsidR="009A5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3AFC"/>
    <w:multiLevelType w:val="multilevel"/>
    <w:tmpl w:val="391C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903C0"/>
    <w:multiLevelType w:val="multilevel"/>
    <w:tmpl w:val="2498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D07ED2"/>
    <w:multiLevelType w:val="multilevel"/>
    <w:tmpl w:val="0234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2E5950"/>
    <w:multiLevelType w:val="multilevel"/>
    <w:tmpl w:val="30383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72D2E"/>
    <w:multiLevelType w:val="multilevel"/>
    <w:tmpl w:val="0F3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658CC"/>
    <w:multiLevelType w:val="hybridMultilevel"/>
    <w:tmpl w:val="7EDE8C24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F4"/>
    <w:rsid w:val="00034B09"/>
    <w:rsid w:val="003B140E"/>
    <w:rsid w:val="003E5BA3"/>
    <w:rsid w:val="007B29F4"/>
    <w:rsid w:val="007B73FE"/>
    <w:rsid w:val="009A53F4"/>
    <w:rsid w:val="00A4217E"/>
    <w:rsid w:val="00BD5BFD"/>
    <w:rsid w:val="00F2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6ADB"/>
  <w15:chartTrackingRefBased/>
  <w15:docId w15:val="{3D13B70A-6883-074C-B260-5E54CD5A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3F4"/>
  </w:style>
  <w:style w:type="paragraph" w:styleId="ListParagraph">
    <w:name w:val="List Paragraph"/>
    <w:basedOn w:val="Normal"/>
    <w:uiPriority w:val="34"/>
    <w:qFormat/>
    <w:rsid w:val="009A53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53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53F4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4217E"/>
    <w:rPr>
      <w:i/>
      <w:iCs/>
    </w:rPr>
  </w:style>
  <w:style w:type="character" w:customStyle="1" w:styleId="ssgja">
    <w:name w:val="ss_gja"/>
    <w:basedOn w:val="DefaultParagraphFont"/>
    <w:rsid w:val="00A4217E"/>
  </w:style>
  <w:style w:type="character" w:styleId="UnresolvedMention">
    <w:name w:val="Unresolved Mention"/>
    <w:basedOn w:val="DefaultParagraphFont"/>
    <w:uiPriority w:val="99"/>
    <w:semiHidden/>
    <w:unhideWhenUsed/>
    <w:rsid w:val="007B2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u.bcchr.ca/redcap/surveys/?s=RJ78W787WW" TargetMode="External"/><Relationship Id="rId5" Type="http://schemas.openxmlformats.org/officeDocument/2006/relationships/hyperlink" Target="https://www.eventbrite.com/e/global-health-conference-2021-tickets-127072095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Fatima</dc:creator>
  <cp:keywords/>
  <dc:description/>
  <cp:lastModifiedBy>Tracey Mason</cp:lastModifiedBy>
  <cp:revision>2</cp:revision>
  <dcterms:created xsi:type="dcterms:W3CDTF">2020-11-20T02:23:00Z</dcterms:created>
  <dcterms:modified xsi:type="dcterms:W3CDTF">2020-11-20T02:23:00Z</dcterms:modified>
</cp:coreProperties>
</file>